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EB" w:rsidRDefault="00AE2CEB" w:rsidP="00AE2CE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</w:instrText>
      </w:r>
      <w:r w:rsidRPr="003A5E1E">
        <w:rPr>
          <w:sz w:val="27"/>
          <w:szCs w:val="27"/>
        </w:rPr>
        <w:instrText>http://gcro.nios.ru/rayon/36/metodicheskaya-kopilka</w:instrText>
      </w:r>
      <w:r>
        <w:rPr>
          <w:sz w:val="27"/>
          <w:szCs w:val="27"/>
        </w:rPr>
        <w:instrText xml:space="preserve">" </w:instrText>
      </w:r>
      <w:r>
        <w:rPr>
          <w:sz w:val="27"/>
          <w:szCs w:val="27"/>
        </w:rPr>
        <w:fldChar w:fldCharType="separate"/>
      </w:r>
      <w:r w:rsidRPr="004B5551">
        <w:rPr>
          <w:rStyle w:val="a6"/>
          <w:sz w:val="27"/>
          <w:szCs w:val="27"/>
        </w:rPr>
        <w:t>http://gcro.nios.ru/rayon/36/metodicheskaya-kopilka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</w:t>
      </w:r>
    </w:p>
    <w:p w:rsidR="00AE2CEB" w:rsidRPr="003A5E1E" w:rsidRDefault="00AE2CEB" w:rsidP="00AE2C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5" w:history="1">
        <w:r w:rsidRPr="003A5E1E">
          <w:rPr>
            <w:rStyle w:val="a6"/>
            <w:color w:val="auto"/>
            <w:sz w:val="27"/>
            <w:szCs w:val="27"/>
            <w:u w:val="none"/>
          </w:rPr>
          <w:t>Сборник докладов лауреатов районной педагогической конференции "Повышение качества образования в рамках реализации национального проекта "Образование</w:t>
        </w:r>
      </w:hyperlink>
      <w:r w:rsidRPr="003A5E1E">
        <w:rPr>
          <w:sz w:val="27"/>
          <w:szCs w:val="27"/>
        </w:rPr>
        <w:t>"</w:t>
      </w:r>
    </w:p>
    <w:p w:rsidR="00AE2CEB" w:rsidRDefault="00AE2CEB" w:rsidP="002A3CFE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A3CFE" w:rsidRDefault="002A3CFE" w:rsidP="002A3CFE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FA3B52">
        <w:rPr>
          <w:rFonts w:eastAsia="Calibri"/>
          <w:sz w:val="28"/>
          <w:szCs w:val="28"/>
          <w:lang w:eastAsia="en-US"/>
        </w:rPr>
        <w:t xml:space="preserve">Ерофеева Юлия Геннадьевна, </w:t>
      </w:r>
    </w:p>
    <w:p w:rsidR="002A3CFE" w:rsidRDefault="002A3CFE" w:rsidP="002A3CFE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FA3B52">
        <w:rPr>
          <w:rFonts w:eastAsia="Calibri"/>
          <w:sz w:val="28"/>
          <w:szCs w:val="28"/>
          <w:lang w:eastAsia="en-US"/>
        </w:rPr>
        <w:t>учитель-логопед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3B52">
        <w:rPr>
          <w:rFonts w:eastAsia="Calibri"/>
          <w:sz w:val="28"/>
          <w:szCs w:val="28"/>
          <w:lang w:eastAsia="en-US"/>
        </w:rPr>
        <w:t>МКДОУ д/с № 57</w:t>
      </w:r>
    </w:p>
    <w:p w:rsidR="002A3CFE" w:rsidRDefault="002A3CFE" w:rsidP="002A3CFE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2A3CFE" w:rsidRDefault="002A3CFE" w:rsidP="002A3CF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0128A8">
        <w:rPr>
          <w:rFonts w:eastAsia="Calibri"/>
          <w:b/>
          <w:sz w:val="28"/>
          <w:szCs w:val="28"/>
          <w:lang w:eastAsia="en-US"/>
        </w:rPr>
        <w:t>Эффективное использование авторских дидактических пособий в работе учителя-логопед</w:t>
      </w:r>
      <w:r>
        <w:rPr>
          <w:rFonts w:eastAsia="Calibri"/>
          <w:b/>
          <w:sz w:val="28"/>
          <w:szCs w:val="28"/>
          <w:lang w:eastAsia="en-US"/>
        </w:rPr>
        <w:t>а</w:t>
      </w:r>
    </w:p>
    <w:p w:rsidR="002A3CFE" w:rsidRPr="000128A8" w:rsidRDefault="002A3CFE" w:rsidP="002A3CF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Когда возникает необходимость обучить ребенка, закрепить сложный для понимания материал, то на помощь приходит игра. Она является основным видом деятельности для ребенка, позволяя ему решать важные вопросы и познавать окружающий мир. Задача взрослого в такой ситуации – использовать возможности игровых действий и приучить ребенка к процессу обучения, заложить основы знаний. 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Одним из действенных и самых популярных способов познания дошкольниками социальной действительности является выбор педагогом тех или иных дидактических игр и пособий. Они играют особую роль в обучении детей, так как мышление дошкольника носит наглядно-действенный и наглядно-образный характер. Использование различных видов дидактических пособий  способствует осознанному восприятию тех явлений и предметов, с которыми знакомит детей взрослый. Я.А. Коменский считал его «золотым правилом» дидактики. Принцип наглядности соответствует основным формам мышления дошкольника. Наглядность обеспечивает прочное запоминание. 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Основная деятельность учителя-логопеда заключается в формировании у детей всех сторон речи. Часто логопеды остро нуждаются в дидактических и игровых пособиях, так как многократные повторения одного и того же материала утомляют не только ребенка, но и взрослого. И тогда им приходиться придумывать, как и чем разнообразить игровые занятия, чтобы отрабатываемый материал не наскучил ребёнку, был для него интересен. Ведь только положительная мотивация будет способствовать эффективной работе, что приведет впоследствии к желаемому результату.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Именно этот факт ведёт к поиску новых приёмов работы, использованию новых универсальных пособий, дающих возможность работать над формированием всех сторон речи ребёнка, повышать эффективность проведения коррекционной работы при исправлении звукопроизношения, формировать фонематическое восприятие, звуковой анализ и синтез, обогащать лексико-грамматические стороны речи, развивать связную  речь и высшие психические процессы.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В развитии речи детей старшего дошкольного возраста опираемся на принцип «обучение с увлечением». Перед педагогом стоит задача так обучать детей грамоте, чтобы они об этом даже не догадывались. Поэтому в </w:t>
      </w:r>
      <w:r w:rsidRPr="000128A8">
        <w:rPr>
          <w:rFonts w:eastAsia="Calibri"/>
          <w:sz w:val="28"/>
          <w:szCs w:val="28"/>
          <w:lang w:eastAsia="en-US"/>
        </w:rPr>
        <w:lastRenderedPageBreak/>
        <w:t xml:space="preserve">овладении детьми основами грамоты актуально использовать различные игровые пособия. 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ФГОС </w:t>
      </w:r>
      <w:proofErr w:type="gramStart"/>
      <w:r w:rsidRPr="000128A8">
        <w:rPr>
          <w:rFonts w:eastAsia="Calibri"/>
          <w:sz w:val="28"/>
          <w:szCs w:val="28"/>
          <w:lang w:eastAsia="en-US"/>
        </w:rPr>
        <w:t>ДО</w:t>
      </w:r>
      <w:proofErr w:type="gramEnd"/>
      <w:r w:rsidRPr="000128A8">
        <w:rPr>
          <w:rFonts w:eastAsia="Calibri"/>
          <w:sz w:val="28"/>
          <w:szCs w:val="28"/>
          <w:lang w:eastAsia="en-US"/>
        </w:rPr>
        <w:t xml:space="preserve"> указывает на то, что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Поиск новых эффективных методов взаимодействия с дошкольниками, которые упрощают работу педагога и помогают детям легче и проще усваивать материал, нацелил на создание авторских пособий. 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Процесс создания дидактических пособий условно можно разделить на нескольких этапов: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На первом этапе формулируем цель, для того чтобы понять, что именно даст детям разрабатываемый дидактический материал, учитывая возраст воспитанников и принцип «доступность восприятия». 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Второй этап – это выбор темы, в рамках которой будет создаваться дидактический материал. Например, пособие «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Логокубики</w:t>
      </w:r>
      <w:proofErr w:type="spellEnd"/>
      <w:r w:rsidRPr="000128A8">
        <w:rPr>
          <w:rFonts w:eastAsia="Calibri"/>
          <w:sz w:val="28"/>
          <w:szCs w:val="28"/>
          <w:lang w:eastAsia="en-US"/>
        </w:rPr>
        <w:t>» разработано в соответствии с темой «Домашние животные» для того чтобы ребёнок легко мог освоить название домашних животных и соотнести его с конкретным объектом (животным).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Немаловажным при создании пособия становится выбор формы преподнесения игрового материала, это мы выделяем как третий этап. На данном этапе определяем, какой именно вид наглядного пособия  создаём: кубики,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лэпбук</w:t>
      </w:r>
      <w:proofErr w:type="spellEnd"/>
      <w:r w:rsidRPr="000128A8">
        <w:rPr>
          <w:rFonts w:eastAsia="Calibri"/>
          <w:sz w:val="28"/>
          <w:szCs w:val="28"/>
          <w:lang w:eastAsia="en-US"/>
        </w:rPr>
        <w:t xml:space="preserve"> или дидактическую игру.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На четвертом этапе для изготовления каждого пособия подбираем подходящие материалы, учитывая рекомендации СанПиН: игрушки, игры, их части и принадлежности должны быть безопасны для здоровья детей и отвечать требованиям настоящих санитарных правил по органолептическим, санитарно-химическим, физико-гигиеническим, микробиологическим и токсиколого-гигиеническим показателям.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 Пятый этап – это сам процесс изготовления пособия. При этом нужно помнить, что изображённая или изложенная информация должна характеризовать окружающий мир и соответствовать действительности, а также важно, чтобы созданный дидактический материал был реалистичен и эстетично оформлен.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Дидактическое пособие «Дождик АБВГД…» позволяет последовательно решать задачи воспитания культуры речи, развития фонематического восприятия и фонематических процессов в непринужденной игровой обстановке;  постепенно накапливаются знания букв, складываются представления о том, как из них получаются слова, приходит первый опыт использования букв и слов.  А это является главным условием формирования правильного произношения и успешного обучения письму и чтению.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Дидактическое пособие «</w:t>
      </w:r>
      <w:proofErr w:type="gramStart"/>
      <w:r w:rsidRPr="000128A8">
        <w:rPr>
          <w:rFonts w:eastAsia="Calibri"/>
          <w:sz w:val="28"/>
          <w:szCs w:val="28"/>
          <w:lang w:eastAsia="en-US"/>
        </w:rPr>
        <w:t>Веселая</w:t>
      </w:r>
      <w:proofErr w:type="gramEnd"/>
      <w:r w:rsidRPr="000128A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гусеничка</w:t>
      </w:r>
      <w:proofErr w:type="spellEnd"/>
      <w:r w:rsidRPr="000128A8">
        <w:rPr>
          <w:rFonts w:eastAsia="Calibri"/>
          <w:sz w:val="28"/>
          <w:szCs w:val="28"/>
          <w:lang w:eastAsia="en-US"/>
        </w:rPr>
        <w:t>» формирует познавательный интерес к обучению грамоте у детей старшего дошкольного возраста.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lastRenderedPageBreak/>
        <w:t>Дидактическое пособие «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Логокубики</w:t>
      </w:r>
      <w:proofErr w:type="spellEnd"/>
      <w:r w:rsidRPr="000128A8">
        <w:rPr>
          <w:rFonts w:eastAsia="Calibri"/>
          <w:sz w:val="28"/>
          <w:szCs w:val="28"/>
          <w:lang w:eastAsia="en-US"/>
        </w:rPr>
        <w:t>» развивает представления детей о домашних и диких животных, птицах, насекомых.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При использовании учителем-логопедом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лэпбука</w:t>
      </w:r>
      <w:proofErr w:type="spellEnd"/>
      <w:r w:rsidRPr="000128A8">
        <w:rPr>
          <w:rFonts w:eastAsia="Calibri"/>
          <w:sz w:val="28"/>
          <w:szCs w:val="28"/>
          <w:lang w:eastAsia="en-US"/>
        </w:rPr>
        <w:t xml:space="preserve"> по сказке А.С. Пушкина «Сказка о рыбаке и рыбке», отмечены значительные успехи в речевом развитии детей с ТНР, а так же их активность в поиске, анализе и сортировке информации. 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128A8">
        <w:rPr>
          <w:rFonts w:eastAsia="Calibri"/>
          <w:sz w:val="28"/>
          <w:szCs w:val="28"/>
          <w:lang w:eastAsia="en-US"/>
        </w:rPr>
        <w:t>Лэпбук</w:t>
      </w:r>
      <w:proofErr w:type="spellEnd"/>
      <w:r w:rsidRPr="000128A8">
        <w:rPr>
          <w:rFonts w:eastAsia="Calibri"/>
          <w:sz w:val="28"/>
          <w:szCs w:val="28"/>
          <w:lang w:eastAsia="en-US"/>
        </w:rPr>
        <w:t xml:space="preserve"> «Лесные обитатели» помог детям закрепить знания о некоторых отличительных особенностях в поведении диких животных, их внешнем виде.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128A8">
        <w:rPr>
          <w:rFonts w:eastAsia="Calibri"/>
          <w:sz w:val="28"/>
          <w:szCs w:val="28"/>
          <w:lang w:eastAsia="en-US"/>
        </w:rPr>
        <w:t>Лэпбук</w:t>
      </w:r>
      <w:proofErr w:type="spellEnd"/>
      <w:r w:rsidRPr="000128A8">
        <w:rPr>
          <w:rFonts w:eastAsia="Calibri"/>
          <w:sz w:val="28"/>
          <w:szCs w:val="28"/>
          <w:lang w:eastAsia="en-US"/>
        </w:rPr>
        <w:t xml:space="preserve"> «Животные Севера» расширяет представления детей о животных, обитающих на севере, их питании, местах обитания, проблемах, развивает внимание, память, формирует экологическое мышление. 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Выше представленные авторские пособия и дидактические игры, используются учителями-логопедами в работе с детьми с нарушениями речи в МКДОУ д/с № 57 комбинированного вида.   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Результатом целенаправленной и систематической работы стало повышение уровня развития диалогической речи детей. Речевое развитие детей поднялось на более высокую ступень, улучшились все показатели устной речи: фонетика, лексика, грамматика, связная речь и её оформление. Дошкольники стали легче вступать в контакт, овладели умением вести диалог, внимательно слушать собеседника, ясно выражать свои мысли. Оценивая качественные результаты коррекционно-развивающей работы, можно выделить положительные изменения: повышается речевая мотивация; обогащается словарь всех частей речи; развивается смысловая сторона речи; компенсируются недостатки в развитии речи; увеличивается скорость запоминания и улучшается речевое продуцирование; активизируются и восстанавливаются у детей психические функции (мышление, внимание, память); развиваются творческие способности каждого ребенка. 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Практической значимостью данных пособий является возможность использования его педагогами, родителями, детьми старшего дошкольного возраста, как в самостоятельной игровой деятельности, так и в системе НОД.  </w:t>
      </w:r>
    </w:p>
    <w:p w:rsidR="002A3CFE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Таким образом, применение пособий в совместной деятельности педагога с детьми помогло превратить ежедневную работу в живую и творческую, поддержать заинтересованность детей на протяжении проведения коррекционно-развивающих мероприятий, а также обеспечить быстроту запоминания, понимания, и усвоения программного материала в полном объёме.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0"/>
        <w:gridCol w:w="3001"/>
        <w:gridCol w:w="2950"/>
      </w:tblGrid>
      <w:tr w:rsidR="002A3CFE" w:rsidTr="008745DA">
        <w:tc>
          <w:tcPr>
            <w:tcW w:w="3190" w:type="dxa"/>
          </w:tcPr>
          <w:p w:rsidR="002A3CFE" w:rsidRDefault="002A3CFE" w:rsidP="008745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41B1C495" wp14:editId="5BCF5395">
                  <wp:extent cx="2192982" cy="2264187"/>
                  <wp:effectExtent l="0" t="0" r="0" b="3175"/>
                  <wp:docPr id="1" name="Рисунок 1" descr="C:\Users\ejarlykova\Desktop\Платонова доклады педагоги\Проверенные\Статья Новоселова\20200508_154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jarlykova\Desktop\Платонова доклады педагоги\Проверенные\Статья Новоселова\20200508_154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953" cy="226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A3CFE" w:rsidRDefault="002A3CFE" w:rsidP="008745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BC65199" wp14:editId="42352596">
                  <wp:extent cx="1707939" cy="2278778"/>
                  <wp:effectExtent l="0" t="0" r="6985" b="7620"/>
                  <wp:docPr id="2" name="Рисунок 2" descr="C:\Users\ejarlykova\Desktop\Платонова доклады педагоги\Проверенные\Статья Новоселова\20200508_154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jarlykova\Desktop\Платонова доклады педагоги\Проверенные\Статья Новоселова\20200508_154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58" cy="228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A3CFE" w:rsidRDefault="002A3CFE" w:rsidP="008745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BEFBE84" wp14:editId="076C8B53">
                  <wp:extent cx="1761038" cy="2349625"/>
                  <wp:effectExtent l="0" t="0" r="0" b="0"/>
                  <wp:docPr id="3" name="Рисунок 3" descr="C:\Users\ejarlykova\Desktop\Платонова доклады педагоги\Проверенные\Статья Новоселова\20200508_16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jarlykova\Desktop\Платонова доклады педагоги\Проверенные\Статья Новоселова\20200508_16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439" cy="235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CFE" w:rsidTr="008745DA">
        <w:tc>
          <w:tcPr>
            <w:tcW w:w="3190" w:type="dxa"/>
          </w:tcPr>
          <w:p w:rsidR="002A3CFE" w:rsidRDefault="002A3CFE" w:rsidP="008745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A29998F" wp14:editId="58F4FBCF">
                  <wp:extent cx="1871886" cy="2062667"/>
                  <wp:effectExtent l="0" t="0" r="0" b="0"/>
                  <wp:docPr id="4" name="Рисунок 4" descr="C:\Users\ejarlykova\Desktop\Платонова доклады педагоги\Проверенные\Статья Новоселова\20200508_155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jarlykova\Desktop\Платонова доклады педагоги\Проверенные\Статья Новоселова\20200508_155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3" cy="20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A3CFE" w:rsidRDefault="002A3CFE" w:rsidP="008745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96D0D83" wp14:editId="77AC4835">
                  <wp:extent cx="1793997" cy="1892596"/>
                  <wp:effectExtent l="0" t="0" r="0" b="0"/>
                  <wp:docPr id="5" name="Рисунок 5" descr="C:\Users\ejarlykova\Desktop\Платонова доклады педагоги\Проверенные\Статья Новоселова\20200508_15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ejarlykova\Desktop\Платонова доклады педагоги\Проверенные\Статья Новоселова\20200508_155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55" cy="189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A3CFE" w:rsidRDefault="002A3CFE" w:rsidP="008745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75B0F7E" wp14:editId="6B6E2060">
                  <wp:extent cx="1659736" cy="1862691"/>
                  <wp:effectExtent l="0" t="0" r="0" b="4445"/>
                  <wp:docPr id="6" name="Рисунок 6" descr="C:\Users\ejarlykova\Desktop\Платонова доклады педагоги\Проверенные\Статья Новоселова\20200508_155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ejarlykova\Desktop\Платонова доклады педагоги\Проверенные\Статья Новоселова\20200508_155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751" cy="187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CFE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3CFE" w:rsidRPr="000128A8" w:rsidRDefault="002A3CFE" w:rsidP="002A3CFE">
      <w:pPr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128A8">
        <w:rPr>
          <w:rFonts w:eastAsia="Calibri"/>
          <w:b/>
          <w:sz w:val="28"/>
          <w:szCs w:val="28"/>
          <w:u w:val="single"/>
          <w:lang w:eastAsia="en-US"/>
        </w:rPr>
        <w:t>Список литературы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1. Бутусова, Н.Н. Развитие речи детей при коррекции звукопроизношения: Учебно-методическое пособие / Н.Н. Бутусова. - СПб</w:t>
      </w:r>
      <w:proofErr w:type="gramStart"/>
      <w:r w:rsidRPr="000128A8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0128A8">
        <w:rPr>
          <w:rFonts w:eastAsia="Calibri"/>
          <w:sz w:val="28"/>
          <w:szCs w:val="28"/>
          <w:lang w:eastAsia="en-US"/>
        </w:rPr>
        <w:t>Детство Пресс, 2012. - 304 c.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2. Гончарова, К. Нейропсихологические игры: 10 волшебных занятий на развитие речи, мышления, воображения, самоконтроля / К. Гончарова. -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Рн</w:t>
      </w:r>
      <w:proofErr w:type="spellEnd"/>
      <w:proofErr w:type="gramStart"/>
      <w:r w:rsidRPr="000128A8">
        <w:rPr>
          <w:rFonts w:eastAsia="Calibri"/>
          <w:sz w:val="28"/>
          <w:szCs w:val="28"/>
          <w:lang w:eastAsia="en-US"/>
        </w:rPr>
        <w:t>/Д</w:t>
      </w:r>
      <w:proofErr w:type="gramEnd"/>
      <w:r w:rsidRPr="000128A8">
        <w:rPr>
          <w:rFonts w:eastAsia="Calibri"/>
          <w:sz w:val="28"/>
          <w:szCs w:val="28"/>
          <w:lang w:eastAsia="en-US"/>
        </w:rPr>
        <w:t>: Феникс, 2016. - 154 c.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3. Карпова, С.И. Развитие речи и познавательных способностей дошкольников. 4-5 лет. 33 лексические темы / С.И. Карпова. - СПб</w:t>
      </w:r>
      <w:proofErr w:type="gramStart"/>
      <w:r w:rsidRPr="000128A8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0128A8">
        <w:rPr>
          <w:rFonts w:eastAsia="Calibri"/>
          <w:sz w:val="28"/>
          <w:szCs w:val="28"/>
          <w:lang w:eastAsia="en-US"/>
        </w:rPr>
        <w:t>Речь, 2012. - 144 c.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4. Карпова, С.И. Развитие речи и познавательных способностей дошкольников. 6-7 лет. 33 лексические темы / С.И. Карпова. - СПб</w:t>
      </w:r>
      <w:proofErr w:type="gramStart"/>
      <w:r w:rsidRPr="000128A8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0128A8">
        <w:rPr>
          <w:rFonts w:eastAsia="Calibri"/>
          <w:sz w:val="28"/>
          <w:szCs w:val="28"/>
          <w:lang w:eastAsia="en-US"/>
        </w:rPr>
        <w:t>Речь, 2012. - 144 c.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>5. Миронова, С.А. Развитие речи дошкольников на логопедических занятиях. Книга для логопеда / С.А. Миронова. - М.: ТЦ Сфера, 2007. - 192 c.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6.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Нищева</w:t>
      </w:r>
      <w:proofErr w:type="spellEnd"/>
      <w:r w:rsidRPr="000128A8">
        <w:rPr>
          <w:rFonts w:eastAsia="Calibri"/>
          <w:sz w:val="28"/>
          <w:szCs w:val="28"/>
          <w:lang w:eastAsia="en-US"/>
        </w:rPr>
        <w:t xml:space="preserve">, Н.В. Современная система коррекционной работы в логопедической группе для детей с общим недоразвитием речи (с 3 до 7 лет) / Н.В.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Нищева</w:t>
      </w:r>
      <w:proofErr w:type="spellEnd"/>
      <w:r w:rsidRPr="000128A8">
        <w:rPr>
          <w:rFonts w:eastAsia="Calibri"/>
          <w:sz w:val="28"/>
          <w:szCs w:val="28"/>
          <w:lang w:eastAsia="en-US"/>
        </w:rPr>
        <w:t>. - СПб</w:t>
      </w:r>
      <w:proofErr w:type="gramStart"/>
      <w:r w:rsidRPr="000128A8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0128A8">
        <w:rPr>
          <w:rFonts w:eastAsia="Calibri"/>
          <w:sz w:val="28"/>
          <w:szCs w:val="28"/>
          <w:lang w:eastAsia="en-US"/>
        </w:rPr>
        <w:t>Детство-Пресс, 2013. - 624 c.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7.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Нищева</w:t>
      </w:r>
      <w:proofErr w:type="spellEnd"/>
      <w:r w:rsidRPr="000128A8">
        <w:rPr>
          <w:rFonts w:eastAsia="Calibri"/>
          <w:sz w:val="28"/>
          <w:szCs w:val="28"/>
          <w:lang w:eastAsia="en-US"/>
        </w:rPr>
        <w:t xml:space="preserve">, Н.В. Речевая карта ребенка младшего дошкольного возраста с общим недоразвитием речи от 3 до 4 лет / Н.В.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Нищева</w:t>
      </w:r>
      <w:proofErr w:type="spellEnd"/>
      <w:r w:rsidRPr="000128A8">
        <w:rPr>
          <w:rFonts w:eastAsia="Calibri"/>
          <w:sz w:val="28"/>
          <w:szCs w:val="28"/>
          <w:lang w:eastAsia="en-US"/>
        </w:rPr>
        <w:t>. - СПб</w:t>
      </w:r>
      <w:proofErr w:type="gramStart"/>
      <w:r w:rsidRPr="000128A8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0128A8">
        <w:rPr>
          <w:rFonts w:eastAsia="Calibri"/>
          <w:sz w:val="28"/>
          <w:szCs w:val="28"/>
          <w:lang w:eastAsia="en-US"/>
        </w:rPr>
        <w:t>Детство-Пресс, 2013. - 48 c.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lastRenderedPageBreak/>
        <w:t xml:space="preserve">8.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Нищева</w:t>
      </w:r>
      <w:proofErr w:type="spellEnd"/>
      <w:r w:rsidRPr="000128A8">
        <w:rPr>
          <w:rFonts w:eastAsia="Calibri"/>
          <w:sz w:val="28"/>
          <w:szCs w:val="28"/>
          <w:lang w:eastAsia="en-US"/>
        </w:rPr>
        <w:t xml:space="preserve">, Н.В. Речевая карта ребенка с общим недоразвитием речи от 4 до 7 лет / Н.В.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Нищева</w:t>
      </w:r>
      <w:proofErr w:type="spellEnd"/>
      <w:r w:rsidRPr="000128A8">
        <w:rPr>
          <w:rFonts w:eastAsia="Calibri"/>
          <w:sz w:val="28"/>
          <w:szCs w:val="28"/>
          <w:lang w:eastAsia="en-US"/>
        </w:rPr>
        <w:t>. - СПб</w:t>
      </w:r>
      <w:proofErr w:type="gramStart"/>
      <w:r w:rsidRPr="000128A8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0128A8">
        <w:rPr>
          <w:rFonts w:eastAsia="Calibri"/>
          <w:sz w:val="28"/>
          <w:szCs w:val="28"/>
          <w:lang w:eastAsia="en-US"/>
        </w:rPr>
        <w:t>Детство-Пресс, 2014. - 48 c.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9.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Рудик</w:t>
      </w:r>
      <w:proofErr w:type="spellEnd"/>
      <w:r w:rsidRPr="000128A8">
        <w:rPr>
          <w:rFonts w:eastAsia="Calibri"/>
          <w:sz w:val="28"/>
          <w:szCs w:val="28"/>
          <w:lang w:eastAsia="en-US"/>
        </w:rPr>
        <w:t xml:space="preserve">, О.С. Развитие речи детей 4-5 лет в свободной деятельности. Методические рекомендации / О.С.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Рудик</w:t>
      </w:r>
      <w:proofErr w:type="spellEnd"/>
      <w:r w:rsidRPr="000128A8">
        <w:rPr>
          <w:rFonts w:eastAsia="Calibri"/>
          <w:sz w:val="28"/>
          <w:szCs w:val="28"/>
          <w:lang w:eastAsia="en-US"/>
        </w:rPr>
        <w:t>. - М.: ТЦ Сфера, 2009. - 192 c.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10.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Рудик</w:t>
      </w:r>
      <w:proofErr w:type="spellEnd"/>
      <w:r w:rsidRPr="000128A8">
        <w:rPr>
          <w:rFonts w:eastAsia="Calibri"/>
          <w:sz w:val="28"/>
          <w:szCs w:val="28"/>
          <w:lang w:eastAsia="en-US"/>
        </w:rPr>
        <w:t xml:space="preserve">, О.С. Развитие речи детей 6-7 лет в свободной деятельности. Методические рекомендации / О.С.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Рудик</w:t>
      </w:r>
      <w:proofErr w:type="spellEnd"/>
      <w:r w:rsidRPr="000128A8">
        <w:rPr>
          <w:rFonts w:eastAsia="Calibri"/>
          <w:sz w:val="28"/>
          <w:szCs w:val="28"/>
          <w:lang w:eastAsia="en-US"/>
        </w:rPr>
        <w:t>. - М.: ТЦ Сфера, 2010. - 176 c.</w:t>
      </w:r>
    </w:p>
    <w:p w:rsidR="002A3CFE" w:rsidRPr="000128A8" w:rsidRDefault="002A3CFE" w:rsidP="002A3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8A8">
        <w:rPr>
          <w:rFonts w:eastAsia="Calibri"/>
          <w:sz w:val="28"/>
          <w:szCs w:val="28"/>
          <w:lang w:eastAsia="en-US"/>
        </w:rPr>
        <w:t xml:space="preserve">11. Ткаченко, Т.А. Большая книга заданий и упражнений на развитие связной речи малыша / Т.А. Ткаченко. - М.: </w:t>
      </w:r>
      <w:proofErr w:type="spellStart"/>
      <w:r w:rsidRPr="000128A8">
        <w:rPr>
          <w:rFonts w:eastAsia="Calibri"/>
          <w:sz w:val="28"/>
          <w:szCs w:val="28"/>
          <w:lang w:eastAsia="en-US"/>
        </w:rPr>
        <w:t>Эксмо</w:t>
      </w:r>
      <w:proofErr w:type="spellEnd"/>
      <w:r w:rsidRPr="000128A8">
        <w:rPr>
          <w:rFonts w:eastAsia="Calibri"/>
          <w:sz w:val="28"/>
          <w:szCs w:val="28"/>
          <w:lang w:eastAsia="en-US"/>
        </w:rPr>
        <w:t>, 2017. - 240 c.</w:t>
      </w:r>
    </w:p>
    <w:p w:rsidR="0023246B" w:rsidRDefault="0023246B"/>
    <w:sectPr w:rsidR="0023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FE"/>
    <w:rsid w:val="000356BE"/>
    <w:rsid w:val="0023246B"/>
    <w:rsid w:val="002A3CFE"/>
    <w:rsid w:val="00A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F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E2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F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E2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gcro.nios.ru/system/files/sbornik_2020.docx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2</cp:revision>
  <dcterms:created xsi:type="dcterms:W3CDTF">2021-07-27T08:23:00Z</dcterms:created>
  <dcterms:modified xsi:type="dcterms:W3CDTF">2021-07-27T08:23:00Z</dcterms:modified>
</cp:coreProperties>
</file>